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0199" w14:textId="7CBBE5C2" w:rsidR="00097592" w:rsidRPr="006D2A02" w:rsidRDefault="003C1284">
      <w:pPr>
        <w:rPr>
          <w:b/>
          <w:bCs/>
          <w:sz w:val="36"/>
          <w:szCs w:val="36"/>
        </w:rPr>
      </w:pPr>
      <w:r w:rsidRPr="006D2A02">
        <w:rPr>
          <w:b/>
          <w:bCs/>
          <w:sz w:val="36"/>
          <w:szCs w:val="36"/>
        </w:rPr>
        <w:t>Description</w:t>
      </w:r>
    </w:p>
    <w:p w14:paraId="4F6A3E22" w14:textId="03EC461B" w:rsidR="003C1284" w:rsidRDefault="003C1284">
      <w:r>
        <w:t xml:space="preserve">This product is designed for use in paintball, airsoft and other </w:t>
      </w:r>
      <w:proofErr w:type="spellStart"/>
      <w:r>
        <w:t>milsim</w:t>
      </w:r>
      <w:proofErr w:type="spellEnd"/>
      <w:r>
        <w:t xml:space="preserve"> sport games to act as an imitation of frag or smoke hand grenades.</w:t>
      </w:r>
    </w:p>
    <w:p w14:paraId="1A4A286B" w14:textId="4813C6B3" w:rsidR="003C1284" w:rsidRDefault="003C1284">
      <w:r>
        <w:t>Grenades are thrown by hand after removing the pull ring of the firing mechanism.</w:t>
      </w:r>
    </w:p>
    <w:p w14:paraId="39BA9EFD" w14:textId="0D4CBA81" w:rsidR="003C1284" w:rsidRDefault="003C1284">
      <w:r>
        <w:t>Grenade detonation comes after delay time. The retarder is launched under gas pressure generated by the pyrotechnical element in the grenade casing.</w:t>
      </w:r>
    </w:p>
    <w:p w14:paraId="539B9E9C" w14:textId="1420A5E9" w:rsidR="003C1284" w:rsidRDefault="003C1284"/>
    <w:p w14:paraId="78884C3A" w14:textId="45BB0A2B" w:rsidR="003C1284" w:rsidRPr="006D2A02" w:rsidRDefault="003C1284">
      <w:pPr>
        <w:rPr>
          <w:b/>
          <w:bCs/>
          <w:sz w:val="36"/>
          <w:szCs w:val="36"/>
        </w:rPr>
      </w:pPr>
      <w:r w:rsidRPr="006D2A02">
        <w:rPr>
          <w:b/>
          <w:bCs/>
          <w:sz w:val="36"/>
          <w:szCs w:val="36"/>
        </w:rPr>
        <w:t xml:space="preserve">Hazards </w:t>
      </w:r>
    </w:p>
    <w:p w14:paraId="438989F3" w14:textId="1DE61037" w:rsidR="003C1284" w:rsidRDefault="003C1284">
      <w:r>
        <w:t>Noise emission, flash, fragmentation elements that move under muzzle velocity</w:t>
      </w:r>
    </w:p>
    <w:p w14:paraId="54147318" w14:textId="77777777" w:rsidR="003C1284" w:rsidRDefault="003C1284"/>
    <w:p w14:paraId="4B16D375" w14:textId="77777777" w:rsidR="003C1284" w:rsidRPr="006D2A02" w:rsidRDefault="003C1284">
      <w:pPr>
        <w:rPr>
          <w:b/>
          <w:bCs/>
          <w:sz w:val="36"/>
          <w:szCs w:val="36"/>
        </w:rPr>
      </w:pPr>
      <w:r w:rsidRPr="006D2A02">
        <w:rPr>
          <w:b/>
          <w:bCs/>
          <w:sz w:val="36"/>
          <w:szCs w:val="36"/>
        </w:rPr>
        <w:t xml:space="preserve">Flammable! </w:t>
      </w:r>
    </w:p>
    <w:p w14:paraId="7DE270DC" w14:textId="73074561" w:rsidR="003C1284" w:rsidRDefault="003C1284">
      <w:r>
        <w:t xml:space="preserve">The product must be sold and stored safely in retailed packaging. Keep dry, away from heat and flame, out of reach of children. The products must be used only in a </w:t>
      </w:r>
      <w:r w:rsidR="006D2A02">
        <w:t>wide-open</w:t>
      </w:r>
      <w:r>
        <w:t xml:space="preserve"> space so that accidents can be avoided.</w:t>
      </w:r>
    </w:p>
    <w:p w14:paraId="39AF6E27" w14:textId="1A21AA08" w:rsidR="003C1284" w:rsidRDefault="003C1284"/>
    <w:p w14:paraId="1884C2E9" w14:textId="3B81B55D" w:rsidR="003C1284" w:rsidRPr="006D2A02" w:rsidRDefault="003C1284">
      <w:pPr>
        <w:rPr>
          <w:b/>
          <w:bCs/>
          <w:sz w:val="36"/>
          <w:szCs w:val="36"/>
        </w:rPr>
      </w:pPr>
      <w:r w:rsidRPr="006D2A02">
        <w:rPr>
          <w:b/>
          <w:bCs/>
          <w:sz w:val="36"/>
          <w:szCs w:val="36"/>
        </w:rPr>
        <w:t>Prohibitions of Use</w:t>
      </w:r>
    </w:p>
    <w:p w14:paraId="7A177BA3" w14:textId="0050F13E" w:rsidR="003C1284" w:rsidRDefault="003C1284">
      <w:r>
        <w:t>It’s prohibited to hit the product, carry it chaotically or in a pocket, stand over duds or set off grenades, perform any actions that are not covered by the instructions given, or use expired or obviously damaged products.</w:t>
      </w:r>
    </w:p>
    <w:p w14:paraId="3C4389A7" w14:textId="2882738F" w:rsidR="003C1284" w:rsidRDefault="003C1284">
      <w:r w:rsidRPr="00A37703">
        <w:rPr>
          <w:b/>
          <w:bCs/>
        </w:rPr>
        <w:t>DO NOT</w:t>
      </w:r>
      <w:r>
        <w:t xml:space="preserve"> use the product without approved individual eye or head gears.</w:t>
      </w:r>
    </w:p>
    <w:p w14:paraId="2F98068C" w14:textId="0370107F" w:rsidR="003C1284" w:rsidRDefault="003C1284">
      <w:r w:rsidRPr="00A37703">
        <w:rPr>
          <w:b/>
          <w:bCs/>
        </w:rPr>
        <w:t>DO NOT</w:t>
      </w:r>
      <w:r>
        <w:t xml:space="preserve"> use the product without approved hand protection, </w:t>
      </w:r>
      <w:proofErr w:type="gramStart"/>
      <w:r>
        <w:t>palm</w:t>
      </w:r>
      <w:proofErr w:type="gramEnd"/>
      <w:r>
        <w:t xml:space="preserve"> and finger protection in particular (tactical gloves that provide complete coverage of open skin areas).</w:t>
      </w:r>
    </w:p>
    <w:p w14:paraId="7D3584DE" w14:textId="2FB22689" w:rsidR="003C1284" w:rsidRDefault="003C1284">
      <w:r w:rsidRPr="00A37703">
        <w:rPr>
          <w:b/>
          <w:bCs/>
        </w:rPr>
        <w:t>DO NOT</w:t>
      </w:r>
      <w:r>
        <w:t xml:space="preserve"> pick up or try to throw aside the duds or set off grenades (without safety pin and pull ring).</w:t>
      </w:r>
    </w:p>
    <w:p w14:paraId="607D1F92" w14:textId="1E1E790E" w:rsidR="003C1284" w:rsidRDefault="003C1284">
      <w:r w:rsidRPr="00A37703">
        <w:rPr>
          <w:b/>
          <w:bCs/>
        </w:rPr>
        <w:t>DO NOT</w:t>
      </w:r>
      <w:r>
        <w:t xml:space="preserve"> use the product without making sure it </w:t>
      </w:r>
      <w:proofErr w:type="gramStart"/>
      <w:r>
        <w:t>doesn’t</w:t>
      </w:r>
      <w:proofErr w:type="gramEnd"/>
      <w:r>
        <w:t xml:space="preserve"> jeopardize the safety of people and their property.</w:t>
      </w:r>
    </w:p>
    <w:p w14:paraId="1216C037" w14:textId="38CA3AD4" w:rsidR="003C1284" w:rsidRDefault="003C1284">
      <w:r w:rsidRPr="00A37703">
        <w:rPr>
          <w:b/>
          <w:bCs/>
        </w:rPr>
        <w:t>DO NOT</w:t>
      </w:r>
      <w:r>
        <w:t xml:space="preserve"> hold the grenade in the hand before thrown longer</w:t>
      </w:r>
      <w:r w:rsidR="003A3BAF">
        <w:t xml:space="preserve"> than the required time after removing the pull ring of the firing mechanism.</w:t>
      </w:r>
    </w:p>
    <w:p w14:paraId="413FB49A" w14:textId="7488CE67" w:rsidR="003A3BAF" w:rsidRDefault="003A3BAF">
      <w:r w:rsidRPr="00A37703">
        <w:rPr>
          <w:b/>
          <w:bCs/>
        </w:rPr>
        <w:t>DO NOT</w:t>
      </w:r>
      <w:r>
        <w:t xml:space="preserve"> apply the product before reading the instruction.</w:t>
      </w:r>
    </w:p>
    <w:p w14:paraId="3F634087" w14:textId="5DAF3F4D" w:rsidR="003A3BAF" w:rsidRDefault="003A3BAF"/>
    <w:p w14:paraId="271C5905" w14:textId="521E58C5" w:rsidR="003A3BAF" w:rsidRPr="006D2A02" w:rsidRDefault="003A3BAF">
      <w:pPr>
        <w:rPr>
          <w:b/>
          <w:bCs/>
          <w:sz w:val="36"/>
          <w:szCs w:val="36"/>
        </w:rPr>
      </w:pPr>
      <w:r w:rsidRPr="006D2A02">
        <w:rPr>
          <w:b/>
          <w:bCs/>
          <w:sz w:val="36"/>
          <w:szCs w:val="36"/>
        </w:rPr>
        <w:t>Application Restrictions</w:t>
      </w:r>
    </w:p>
    <w:p w14:paraId="71406FD4" w14:textId="548C0627" w:rsidR="003A3BAF" w:rsidRDefault="003A3BAF" w:rsidP="003A3BAF">
      <w:pPr>
        <w:pStyle w:val="ListParagraph"/>
        <w:numPr>
          <w:ilvl w:val="0"/>
          <w:numId w:val="1"/>
        </w:numPr>
      </w:pPr>
      <w:r>
        <w:t xml:space="preserve">The product is intended for use on specially equipped playgrounds far from residential buildings and public places. The game should be held with the presence of experience instructors (experts of tactical training </w:t>
      </w:r>
      <w:r w:rsidR="006D2A02">
        <w:t>centres</w:t>
      </w:r>
      <w:r>
        <w:t>) or the organizing team representatives.</w:t>
      </w:r>
    </w:p>
    <w:p w14:paraId="3DCF8D42" w14:textId="74E4A036" w:rsidR="003A3BAF" w:rsidRDefault="003A3BAF" w:rsidP="003A3BAF">
      <w:pPr>
        <w:pStyle w:val="ListParagraph"/>
        <w:numPr>
          <w:ilvl w:val="0"/>
          <w:numId w:val="1"/>
        </w:numPr>
      </w:pPr>
      <w:r>
        <w:t>Before use make sure that there are no people within the effective distance except players in protective ammo eye and head gears allowed by the equipment rules.</w:t>
      </w:r>
    </w:p>
    <w:p w14:paraId="6BD44579" w14:textId="77777777" w:rsidR="00A37703" w:rsidRDefault="00A37703" w:rsidP="003A3BAF"/>
    <w:p w14:paraId="01E32AA3" w14:textId="6B63B99A" w:rsidR="003A3BAF" w:rsidRPr="006D2A02" w:rsidRDefault="003A3BAF" w:rsidP="003A3BAF">
      <w:pPr>
        <w:rPr>
          <w:b/>
          <w:bCs/>
          <w:sz w:val="36"/>
          <w:szCs w:val="36"/>
        </w:rPr>
      </w:pPr>
      <w:r w:rsidRPr="006D2A02">
        <w:rPr>
          <w:b/>
          <w:bCs/>
          <w:sz w:val="36"/>
          <w:szCs w:val="36"/>
        </w:rPr>
        <w:t>Instructions for Use</w:t>
      </w:r>
    </w:p>
    <w:p w14:paraId="202BF565" w14:textId="353A76F1" w:rsidR="003A3BAF" w:rsidRDefault="00A37703" w:rsidP="00A37703">
      <w:pPr>
        <w:pStyle w:val="ListParagraph"/>
        <w:numPr>
          <w:ilvl w:val="0"/>
          <w:numId w:val="2"/>
        </w:numPr>
      </w:pPr>
      <w:r>
        <w:t>Grip the grenade in the throwing hand.</w:t>
      </w:r>
    </w:p>
    <w:p w14:paraId="6D6ACCAA" w14:textId="6336B17F" w:rsidR="00A37703" w:rsidRDefault="00A37703" w:rsidP="00A37703">
      <w:pPr>
        <w:pStyle w:val="ListParagraph"/>
        <w:numPr>
          <w:ilvl w:val="0"/>
          <w:numId w:val="2"/>
        </w:numPr>
      </w:pPr>
      <w:r>
        <w:t>Hold the safety lever tight with fingers.</w:t>
      </w:r>
    </w:p>
    <w:p w14:paraId="44444EF8" w14:textId="5664A966" w:rsidR="00A37703" w:rsidRDefault="00A37703" w:rsidP="00A37703">
      <w:pPr>
        <w:pStyle w:val="ListParagraph"/>
        <w:numPr>
          <w:ilvl w:val="0"/>
          <w:numId w:val="2"/>
        </w:numPr>
      </w:pPr>
      <w:r>
        <w:t>Grasp the pull ring with the index or middle finger of the non-throwing hand and remove the safety pin with a pulling motion.</w:t>
      </w:r>
    </w:p>
    <w:p w14:paraId="6EC39813" w14:textId="03501B6F" w:rsidR="00A37703" w:rsidRDefault="00A37703" w:rsidP="00A37703">
      <w:pPr>
        <w:pStyle w:val="ListParagraph"/>
        <w:numPr>
          <w:ilvl w:val="0"/>
          <w:numId w:val="2"/>
        </w:numPr>
      </w:pPr>
      <w:r>
        <w:t>Throw the grenade preventing the release of the safety lever while holding.</w:t>
      </w:r>
    </w:p>
    <w:p w14:paraId="33391870" w14:textId="33519D10" w:rsidR="00A37703" w:rsidRDefault="00A37703" w:rsidP="00A37703"/>
    <w:p w14:paraId="5D033D30" w14:textId="4710323C" w:rsidR="00A37703" w:rsidRPr="006D2A02" w:rsidRDefault="00A37703" w:rsidP="00A37703">
      <w:pPr>
        <w:rPr>
          <w:b/>
          <w:bCs/>
          <w:sz w:val="36"/>
          <w:szCs w:val="36"/>
        </w:rPr>
      </w:pPr>
      <w:r w:rsidRPr="006D2A02">
        <w:rPr>
          <w:b/>
          <w:bCs/>
          <w:sz w:val="36"/>
          <w:szCs w:val="36"/>
        </w:rPr>
        <w:t>Attention!</w:t>
      </w:r>
    </w:p>
    <w:p w14:paraId="53640DD9" w14:textId="692780EE" w:rsidR="00A37703" w:rsidRDefault="00A37703" w:rsidP="00A37703">
      <w:r>
        <w:t>While removing the safety pin, control the finger pressure on safety lever to prevent a premature ignition.</w:t>
      </w:r>
    </w:p>
    <w:sectPr w:rsidR="00A37703" w:rsidSect="004428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96F67"/>
    <w:multiLevelType w:val="hybridMultilevel"/>
    <w:tmpl w:val="2F7C13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E9D4AD8"/>
    <w:multiLevelType w:val="hybridMultilevel"/>
    <w:tmpl w:val="F216C8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84"/>
    <w:rsid w:val="00097592"/>
    <w:rsid w:val="003A3BAF"/>
    <w:rsid w:val="003C1284"/>
    <w:rsid w:val="00442806"/>
    <w:rsid w:val="006D2A02"/>
    <w:rsid w:val="00A3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DB5C7"/>
  <w15:chartTrackingRefBased/>
  <w15:docId w15:val="{FF03C74F-1EC7-4384-91B9-01ADD082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Whyte</dc:creator>
  <cp:keywords/>
  <dc:description/>
  <cp:lastModifiedBy>Duncan Whyte</cp:lastModifiedBy>
  <cp:revision>3</cp:revision>
  <dcterms:created xsi:type="dcterms:W3CDTF">2020-04-17T10:13:00Z</dcterms:created>
  <dcterms:modified xsi:type="dcterms:W3CDTF">2020-04-17T10:39:00Z</dcterms:modified>
</cp:coreProperties>
</file>